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4" w:rsidRPr="004C4555" w:rsidRDefault="00D25965" w:rsidP="00FB1210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4C4555">
        <w:rPr>
          <w:rFonts w:ascii="Verdana" w:hAnsi="Verdana"/>
          <w:sz w:val="32"/>
          <w:szCs w:val="32"/>
        </w:rPr>
        <w:t xml:space="preserve">Dotační </w:t>
      </w:r>
      <w:r w:rsidR="00DE3B96" w:rsidRPr="004C4555">
        <w:rPr>
          <w:rFonts w:ascii="Verdana" w:hAnsi="Verdana"/>
          <w:sz w:val="32"/>
          <w:szCs w:val="32"/>
        </w:rPr>
        <w:t>projekt 9.F.e.</w:t>
      </w:r>
    </w:p>
    <w:p w:rsidR="00212CB3" w:rsidRPr="004C4555" w:rsidRDefault="00DE3B96" w:rsidP="00FB1210">
      <w:pPr>
        <w:jc w:val="center"/>
        <w:rPr>
          <w:rFonts w:ascii="Verdana" w:hAnsi="Verdana"/>
          <w:sz w:val="32"/>
          <w:szCs w:val="32"/>
          <w:u w:val="single"/>
        </w:rPr>
      </w:pPr>
      <w:r w:rsidRPr="004C4555">
        <w:rPr>
          <w:rFonts w:ascii="Verdana" w:hAnsi="Verdana"/>
          <w:sz w:val="32"/>
          <w:szCs w:val="32"/>
          <w:u w:val="single"/>
        </w:rPr>
        <w:t>Regionální přenos informací</w:t>
      </w:r>
    </w:p>
    <w:p w:rsidR="004C4555" w:rsidRPr="004C4555" w:rsidRDefault="00DE3B96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4C4555">
        <w:rPr>
          <w:rFonts w:ascii="Verdana" w:hAnsi="Verdana"/>
          <w:sz w:val="32"/>
          <w:szCs w:val="32"/>
        </w:rPr>
        <w:t>Ve spolupráci s</w:t>
      </w:r>
      <w:r w:rsidR="00814217" w:rsidRPr="004C4555">
        <w:rPr>
          <w:rFonts w:ascii="Verdana" w:hAnsi="Verdana"/>
          <w:sz w:val="32"/>
          <w:szCs w:val="32"/>
        </w:rPr>
        <w:t> informačním centrem</w:t>
      </w:r>
      <w:r w:rsidR="00B64AC2" w:rsidRPr="004C4555">
        <w:rPr>
          <w:rFonts w:ascii="Verdana" w:hAnsi="Verdana"/>
          <w:sz w:val="32"/>
          <w:szCs w:val="32"/>
        </w:rPr>
        <w:t xml:space="preserve"> Zemědělský svaz, </w:t>
      </w:r>
    </w:p>
    <w:p w:rsidR="00212CB3" w:rsidRDefault="00B64AC2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4C4555">
        <w:rPr>
          <w:rFonts w:ascii="Verdana" w:hAnsi="Verdana"/>
          <w:sz w:val="32"/>
          <w:szCs w:val="32"/>
        </w:rPr>
        <w:t>územní organizace v Ústí nad Orlicí</w:t>
      </w:r>
    </w:p>
    <w:p w:rsidR="004C4555" w:rsidRPr="004C4555" w:rsidRDefault="004C4555" w:rsidP="004C4555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B24F97" w:rsidRPr="00FB1210" w:rsidRDefault="00B24F97" w:rsidP="007D1191">
      <w:pPr>
        <w:jc w:val="center"/>
        <w:rPr>
          <w:rFonts w:ascii="Verdana" w:hAnsi="Verdana"/>
          <w:sz w:val="28"/>
          <w:szCs w:val="28"/>
        </w:rPr>
      </w:pPr>
      <w:r w:rsidRPr="007D1191">
        <w:rPr>
          <w:rFonts w:ascii="Verdana" w:hAnsi="Verdana"/>
          <w:sz w:val="28"/>
          <w:szCs w:val="28"/>
        </w:rPr>
        <w:t>si Vás dovoluje</w:t>
      </w:r>
      <w:r w:rsidR="006756C0" w:rsidRPr="007D1191">
        <w:rPr>
          <w:rFonts w:ascii="Verdana" w:hAnsi="Verdana"/>
          <w:sz w:val="28"/>
          <w:szCs w:val="28"/>
        </w:rPr>
        <w:t>me</w:t>
      </w:r>
      <w:r w:rsidRPr="007D1191">
        <w:rPr>
          <w:rFonts w:ascii="Verdana" w:hAnsi="Verdana"/>
          <w:sz w:val="28"/>
          <w:szCs w:val="28"/>
        </w:rPr>
        <w:t xml:space="preserve"> pozvat na seminář</w:t>
      </w:r>
    </w:p>
    <w:p w:rsidR="00B24F97" w:rsidRPr="00FB1210" w:rsidRDefault="00B64AC2" w:rsidP="00B24F97">
      <w:pPr>
        <w:pStyle w:val="Default"/>
        <w:jc w:val="center"/>
        <w:rPr>
          <w:rFonts w:ascii="Verdana" w:hAnsi="Verdana" w:cstheme="minorBidi"/>
          <w:color w:val="auto"/>
          <w:sz w:val="28"/>
          <w:szCs w:val="28"/>
        </w:rPr>
      </w:pPr>
      <w:r w:rsidRPr="00FB1210">
        <w:rPr>
          <w:rFonts w:ascii="Verdana" w:hAnsi="Verdana" w:cstheme="minorBidi"/>
          <w:b/>
          <w:bCs/>
          <w:color w:val="auto"/>
          <w:sz w:val="28"/>
          <w:szCs w:val="28"/>
        </w:rPr>
        <w:t>Principy SZP a plnění požadavků v rámci přímých plateb a zemědělských registrů v roce 2019</w:t>
      </w:r>
    </w:p>
    <w:p w:rsidR="00CC4E91" w:rsidRPr="00FB1210" w:rsidRDefault="00CC4E91" w:rsidP="00B24F97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:rsidR="00917FC4" w:rsidRPr="007D1191" w:rsidRDefault="00B24F97" w:rsidP="00917FC4">
      <w:pPr>
        <w:pStyle w:val="Default"/>
        <w:jc w:val="center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který se koná</w:t>
      </w:r>
    </w:p>
    <w:p w:rsidR="00917FC4" w:rsidRPr="00FB1210" w:rsidRDefault="00917FC4" w:rsidP="00917FC4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:rsidR="00B64AC2" w:rsidRPr="007D1191" w:rsidRDefault="00CC4E91" w:rsidP="00FB1210">
      <w:pPr>
        <w:pStyle w:val="Default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datum</w:t>
      </w:r>
      <w:r w:rsidR="00917FC4" w:rsidRPr="007D1191">
        <w:rPr>
          <w:rFonts w:ascii="Verdana" w:hAnsi="Verdana"/>
          <w:color w:val="auto"/>
        </w:rPr>
        <w:t xml:space="preserve">: </w:t>
      </w:r>
      <w:r w:rsidR="00B64AC2" w:rsidRPr="007D1191">
        <w:rPr>
          <w:rFonts w:ascii="Verdana" w:hAnsi="Verdana"/>
          <w:color w:val="auto"/>
        </w:rPr>
        <w:t>9.4.2019</w:t>
      </w:r>
      <w:r w:rsidR="00917FC4" w:rsidRPr="007D1191">
        <w:rPr>
          <w:rFonts w:ascii="Verdana" w:hAnsi="Verdana"/>
          <w:color w:val="auto"/>
        </w:rPr>
        <w:t xml:space="preserve">       </w:t>
      </w:r>
      <w:r w:rsidRPr="007D1191">
        <w:rPr>
          <w:rFonts w:ascii="Verdana" w:hAnsi="Verdana"/>
          <w:color w:val="auto"/>
        </w:rPr>
        <w:t xml:space="preserve"> </w:t>
      </w:r>
      <w:r w:rsidR="00917FC4" w:rsidRPr="007D1191">
        <w:rPr>
          <w:rFonts w:ascii="Verdana" w:hAnsi="Verdana"/>
          <w:color w:val="auto"/>
        </w:rPr>
        <w:t xml:space="preserve">  </w:t>
      </w:r>
    </w:p>
    <w:p w:rsidR="00B64AC2" w:rsidRPr="007D1191" w:rsidRDefault="00CC4E91" w:rsidP="00FB1210">
      <w:pPr>
        <w:pStyle w:val="Default"/>
        <w:rPr>
          <w:rFonts w:ascii="Verdana" w:hAnsi="Verdana"/>
          <w:color w:val="auto"/>
        </w:rPr>
      </w:pPr>
      <w:r w:rsidRPr="007D1191">
        <w:rPr>
          <w:rFonts w:ascii="Verdana" w:hAnsi="Verdana"/>
          <w:color w:val="auto"/>
        </w:rPr>
        <w:t>čas</w:t>
      </w:r>
      <w:r w:rsidR="00917FC4" w:rsidRPr="007D1191">
        <w:rPr>
          <w:rFonts w:ascii="Verdana" w:hAnsi="Verdana"/>
          <w:color w:val="auto"/>
        </w:rPr>
        <w:t>:</w:t>
      </w:r>
      <w:r w:rsidR="00B64AC2" w:rsidRPr="007D1191">
        <w:rPr>
          <w:rFonts w:ascii="Verdana" w:hAnsi="Verdana"/>
          <w:color w:val="auto"/>
        </w:rPr>
        <w:t xml:space="preserve"> 9.00 hodin</w:t>
      </w:r>
      <w:r w:rsidR="00917FC4" w:rsidRPr="007D1191">
        <w:rPr>
          <w:rFonts w:ascii="Verdana" w:hAnsi="Verdana"/>
          <w:color w:val="auto"/>
        </w:rPr>
        <w:t xml:space="preserve">        </w:t>
      </w:r>
    </w:p>
    <w:p w:rsidR="00CC4E91" w:rsidRPr="007D1191" w:rsidRDefault="00CC4E91" w:rsidP="00FB1210">
      <w:pPr>
        <w:spacing w:after="0" w:line="240" w:lineRule="auto"/>
        <w:rPr>
          <w:rFonts w:ascii="Verdana" w:hAnsi="Verdana"/>
          <w:sz w:val="24"/>
          <w:szCs w:val="24"/>
        </w:rPr>
      </w:pPr>
      <w:r w:rsidRPr="007D1191">
        <w:rPr>
          <w:rFonts w:ascii="Verdana" w:hAnsi="Verdana"/>
          <w:sz w:val="24"/>
          <w:szCs w:val="24"/>
        </w:rPr>
        <w:t>místo</w:t>
      </w:r>
      <w:r w:rsidR="00917FC4" w:rsidRPr="007D1191">
        <w:rPr>
          <w:rFonts w:ascii="Verdana" w:hAnsi="Verdana"/>
          <w:sz w:val="24"/>
          <w:szCs w:val="24"/>
        </w:rPr>
        <w:t>:</w:t>
      </w:r>
      <w:r w:rsidR="00B64AC2" w:rsidRPr="007D1191">
        <w:rPr>
          <w:rFonts w:ascii="Verdana" w:hAnsi="Verdana"/>
          <w:sz w:val="24"/>
          <w:szCs w:val="24"/>
        </w:rPr>
        <w:t xml:space="preserve"> </w:t>
      </w:r>
      <w:r w:rsidR="00FB1210" w:rsidRPr="007D1191">
        <w:rPr>
          <w:rFonts w:ascii="Verdana" w:hAnsi="Verdana"/>
          <w:sz w:val="24"/>
          <w:szCs w:val="24"/>
        </w:rPr>
        <w:t>H</w:t>
      </w:r>
      <w:r w:rsidR="00B64AC2" w:rsidRPr="007D1191">
        <w:rPr>
          <w:rFonts w:ascii="Verdana" w:hAnsi="Verdana"/>
          <w:sz w:val="24"/>
          <w:szCs w:val="24"/>
        </w:rPr>
        <w:t>ostinec "U Kosteleckých", Hostovická</w:t>
      </w:r>
      <w:r w:rsidR="00F40779">
        <w:rPr>
          <w:rFonts w:ascii="Verdana" w:hAnsi="Verdana"/>
          <w:sz w:val="24"/>
          <w:szCs w:val="24"/>
        </w:rPr>
        <w:t xml:space="preserve"> 2</w:t>
      </w:r>
      <w:r w:rsidR="00FB1210" w:rsidRPr="007D1191">
        <w:rPr>
          <w:rFonts w:ascii="Verdana" w:hAnsi="Verdana"/>
          <w:sz w:val="24"/>
          <w:szCs w:val="24"/>
        </w:rPr>
        <w:t xml:space="preserve">, </w:t>
      </w:r>
      <w:r w:rsidR="00B64AC2" w:rsidRPr="007D1191">
        <w:rPr>
          <w:rFonts w:ascii="Verdana" w:hAnsi="Verdana"/>
          <w:sz w:val="24"/>
          <w:szCs w:val="24"/>
        </w:rPr>
        <w:t>Pardubice</w:t>
      </w:r>
      <w:r w:rsidR="007D1191">
        <w:rPr>
          <w:rFonts w:ascii="Verdana" w:hAnsi="Verdana"/>
          <w:sz w:val="24"/>
          <w:szCs w:val="24"/>
        </w:rPr>
        <w:t>–Černá za Bory</w:t>
      </w:r>
      <w:r w:rsidR="00FB1210" w:rsidRPr="007D1191">
        <w:rPr>
          <w:rFonts w:ascii="Verdana" w:hAnsi="Verdana"/>
          <w:sz w:val="24"/>
          <w:szCs w:val="24"/>
        </w:rPr>
        <w:t xml:space="preserve">                           </w:t>
      </w:r>
    </w:p>
    <w:p w:rsidR="00FB1210" w:rsidRPr="00FB1210" w:rsidRDefault="00FB1210" w:rsidP="00FB1210">
      <w:pPr>
        <w:spacing w:after="0" w:line="240" w:lineRule="auto"/>
        <w:rPr>
          <w:rFonts w:ascii="Verdana" w:hAnsi="Verdana"/>
          <w:sz w:val="28"/>
          <w:szCs w:val="28"/>
        </w:rPr>
      </w:pPr>
    </w:p>
    <w:p w:rsidR="00B64AC2" w:rsidRPr="007D1191" w:rsidRDefault="00B24F97" w:rsidP="00FB121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D1191">
        <w:rPr>
          <w:rFonts w:ascii="Verdana" w:hAnsi="Verdana"/>
          <w:b/>
          <w:bCs/>
          <w:sz w:val="24"/>
          <w:szCs w:val="24"/>
        </w:rPr>
        <w:t>Program:</w:t>
      </w:r>
      <w:r w:rsidR="00B64AC2" w:rsidRPr="007D1191">
        <w:rPr>
          <w:rFonts w:ascii="Verdana" w:hAnsi="Verdana"/>
          <w:b/>
          <w:bCs/>
          <w:sz w:val="24"/>
          <w:szCs w:val="24"/>
        </w:rPr>
        <w:t xml:space="preserve"> </w:t>
      </w:r>
    </w:p>
    <w:p w:rsidR="00B64AC2" w:rsidRPr="004C4555" w:rsidRDefault="00B64AC2" w:rsidP="00FB1210">
      <w:pPr>
        <w:spacing w:after="0" w:line="240" w:lineRule="auto"/>
        <w:rPr>
          <w:rFonts w:ascii="Verdana" w:hAnsi="Verdana"/>
          <w:sz w:val="24"/>
          <w:szCs w:val="24"/>
        </w:rPr>
      </w:pPr>
      <w:r w:rsidRPr="004C4555">
        <w:rPr>
          <w:rFonts w:ascii="Verdana" w:hAnsi="Verdana"/>
          <w:sz w:val="24"/>
          <w:szCs w:val="24"/>
        </w:rPr>
        <w:t>8</w:t>
      </w:r>
      <w:r w:rsidR="00D47F90">
        <w:rPr>
          <w:rFonts w:ascii="Verdana" w:hAnsi="Verdana"/>
          <w:sz w:val="24"/>
          <w:szCs w:val="24"/>
        </w:rPr>
        <w:t>.</w:t>
      </w:r>
      <w:r w:rsidRPr="004C4555">
        <w:rPr>
          <w:rFonts w:ascii="Verdana" w:hAnsi="Verdana"/>
          <w:sz w:val="24"/>
          <w:szCs w:val="24"/>
        </w:rPr>
        <w:t>30 – 9</w:t>
      </w:r>
      <w:r w:rsidR="00D47F90">
        <w:rPr>
          <w:rFonts w:ascii="Verdana" w:hAnsi="Verdana"/>
          <w:sz w:val="24"/>
          <w:szCs w:val="24"/>
        </w:rPr>
        <w:t>.</w:t>
      </w:r>
      <w:r w:rsidRPr="004C4555">
        <w:rPr>
          <w:rFonts w:ascii="Verdana" w:hAnsi="Verdana"/>
          <w:sz w:val="24"/>
          <w:szCs w:val="24"/>
        </w:rPr>
        <w:t>00 hod. – prezence</w:t>
      </w:r>
    </w:p>
    <w:p w:rsidR="00B64AC2" w:rsidRPr="004C4555" w:rsidRDefault="00B64AC2" w:rsidP="00FB121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B64AC2" w:rsidRPr="004C4555" w:rsidRDefault="00FB1210" w:rsidP="00FB121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C4555">
        <w:rPr>
          <w:rFonts w:ascii="Verdana" w:hAnsi="Verdana"/>
          <w:b/>
          <w:sz w:val="24"/>
          <w:szCs w:val="24"/>
        </w:rPr>
        <w:t>C</w:t>
      </w:r>
      <w:r w:rsidR="00B64AC2" w:rsidRPr="004C4555">
        <w:rPr>
          <w:rFonts w:ascii="Verdana" w:hAnsi="Verdana"/>
          <w:b/>
          <w:sz w:val="24"/>
          <w:szCs w:val="24"/>
        </w:rPr>
        <w:t>ílem semináře je odborně a podrobně seznámit zemědělské podnikatele s tématikou dotačních změn a náležitosti pro podání jednotné žádosti v roce 2019</w:t>
      </w:r>
    </w:p>
    <w:p w:rsidR="004C4555" w:rsidRPr="004C4555" w:rsidRDefault="004C4555" w:rsidP="004C4555">
      <w:pPr>
        <w:pStyle w:val="Default"/>
        <w:rPr>
          <w:rFonts w:ascii="Verdana" w:hAnsi="Verdana"/>
          <w:color w:val="auto"/>
        </w:rPr>
      </w:pPr>
    </w:p>
    <w:p w:rsidR="004C4555" w:rsidRPr="004C4555" w:rsidRDefault="004C4555" w:rsidP="004C4555">
      <w:pPr>
        <w:pStyle w:val="Default"/>
        <w:rPr>
          <w:rFonts w:ascii="Verdana" w:hAnsi="Verdana"/>
          <w:color w:val="auto"/>
        </w:rPr>
      </w:pPr>
      <w:r w:rsidRPr="004C4555">
        <w:rPr>
          <w:rFonts w:ascii="Verdana" w:hAnsi="Verdana"/>
          <w:color w:val="auto"/>
        </w:rPr>
        <w:t>Konec semináře ve 1</w:t>
      </w:r>
      <w:r w:rsidR="0073099D">
        <w:rPr>
          <w:rFonts w:ascii="Verdana" w:hAnsi="Verdana"/>
          <w:color w:val="auto"/>
        </w:rPr>
        <w:t>4</w:t>
      </w:r>
      <w:r w:rsidRPr="004C4555">
        <w:rPr>
          <w:rFonts w:ascii="Verdana" w:hAnsi="Verdana"/>
          <w:color w:val="auto"/>
        </w:rPr>
        <w:t>.00 hodin.</w:t>
      </w:r>
    </w:p>
    <w:p w:rsidR="004C4555" w:rsidRDefault="004C4555" w:rsidP="00FB1210">
      <w:pPr>
        <w:spacing w:after="0" w:line="240" w:lineRule="auto"/>
        <w:rPr>
          <w:rFonts w:ascii="Verdana" w:hAnsi="Verdana"/>
          <w:i/>
          <w:sz w:val="28"/>
          <w:szCs w:val="28"/>
        </w:rPr>
      </w:pPr>
    </w:p>
    <w:p w:rsidR="00FB1210" w:rsidRDefault="00B64AC2" w:rsidP="00FB1210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FB1210">
        <w:rPr>
          <w:rFonts w:ascii="Verdana" w:hAnsi="Verdana"/>
          <w:i/>
          <w:sz w:val="28"/>
          <w:szCs w:val="28"/>
        </w:rPr>
        <w:t>Lektoři:</w:t>
      </w:r>
      <w:r w:rsidR="00FB1210">
        <w:rPr>
          <w:rFonts w:ascii="Verdana" w:hAnsi="Verdana"/>
          <w:i/>
          <w:sz w:val="28"/>
          <w:szCs w:val="28"/>
        </w:rPr>
        <w:t xml:space="preserve">  </w:t>
      </w:r>
    </w:p>
    <w:p w:rsidR="00FB1210" w:rsidRDefault="00B64AC2" w:rsidP="00FB121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D1191">
        <w:rPr>
          <w:rFonts w:ascii="Verdana" w:hAnsi="Verdana"/>
          <w:b/>
          <w:i/>
          <w:sz w:val="24"/>
          <w:szCs w:val="24"/>
        </w:rPr>
        <w:t>Ing. Josef Vrzáň</w:t>
      </w:r>
      <w:r w:rsidRPr="00FB1210">
        <w:rPr>
          <w:rFonts w:ascii="Verdana" w:hAnsi="Verdana"/>
          <w:b/>
          <w:i/>
          <w:sz w:val="28"/>
          <w:szCs w:val="28"/>
        </w:rPr>
        <w:t xml:space="preserve"> </w:t>
      </w:r>
      <w:r w:rsidRPr="00FB1210">
        <w:rPr>
          <w:rFonts w:ascii="Verdana" w:hAnsi="Verdana"/>
          <w:i/>
          <w:sz w:val="20"/>
          <w:szCs w:val="20"/>
        </w:rPr>
        <w:t>zemědělský poradce akreditovaný MZe</w:t>
      </w:r>
    </w:p>
    <w:p w:rsidR="007D1191" w:rsidRDefault="00B64AC2" w:rsidP="00FB121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7D1191">
        <w:rPr>
          <w:rFonts w:ascii="Verdana" w:hAnsi="Verdana"/>
          <w:b/>
          <w:i/>
          <w:sz w:val="24"/>
          <w:szCs w:val="24"/>
        </w:rPr>
        <w:t>Ing. Bohuslav Lapáček</w:t>
      </w:r>
      <w:r w:rsidRPr="00FB1210">
        <w:rPr>
          <w:rFonts w:ascii="Verdana" w:hAnsi="Verdana"/>
          <w:sz w:val="28"/>
          <w:szCs w:val="28"/>
        </w:rPr>
        <w:t xml:space="preserve"> </w:t>
      </w:r>
      <w:r w:rsidRPr="007D1191">
        <w:rPr>
          <w:rFonts w:ascii="Verdana" w:hAnsi="Verdana"/>
          <w:i/>
          <w:sz w:val="20"/>
          <w:szCs w:val="20"/>
        </w:rPr>
        <w:t xml:space="preserve">vedoucí oddělení, oddělení příjmu žádostí a LPIS pro </w:t>
      </w:r>
      <w:r w:rsidR="007D1191">
        <w:rPr>
          <w:rFonts w:ascii="Verdana" w:hAnsi="Verdana"/>
          <w:i/>
          <w:sz w:val="20"/>
          <w:szCs w:val="20"/>
        </w:rPr>
        <w:t xml:space="preserve">                </w:t>
      </w:r>
    </w:p>
    <w:p w:rsidR="00B64AC2" w:rsidRPr="007D1191" w:rsidRDefault="007D1191" w:rsidP="00FB121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</w:t>
      </w:r>
      <w:r w:rsidR="00B64AC2" w:rsidRPr="007D1191">
        <w:rPr>
          <w:rFonts w:ascii="Verdana" w:hAnsi="Verdana"/>
          <w:i/>
          <w:sz w:val="20"/>
          <w:szCs w:val="20"/>
        </w:rPr>
        <w:t>Pardubický kraj, SZIF</w:t>
      </w:r>
    </w:p>
    <w:p w:rsidR="001027D1" w:rsidRPr="00FB1210" w:rsidRDefault="001027D1" w:rsidP="00FB1210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</w:p>
    <w:p w:rsidR="00B24F97" w:rsidRPr="00FB1210" w:rsidRDefault="00B24F97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p w:rsidR="007D1191" w:rsidRPr="007D1191" w:rsidRDefault="007D1191" w:rsidP="007D1191">
      <w:pPr>
        <w:pStyle w:val="Default"/>
        <w:jc w:val="center"/>
        <w:rPr>
          <w:rFonts w:ascii="Verdana" w:hAnsi="Verdana"/>
          <w:b/>
          <w:color w:val="auto"/>
        </w:rPr>
      </w:pPr>
      <w:r w:rsidRPr="007D1191">
        <w:rPr>
          <w:rFonts w:ascii="Verdana" w:hAnsi="Verdana"/>
          <w:b/>
          <w:color w:val="auto"/>
        </w:rPr>
        <w:t>Seminář je pořádán za podpory Ministerstva zemědělství ČR v rámci dotačního projektu 9.F.e. Regionální přenos informací</w:t>
      </w:r>
    </w:p>
    <w:p w:rsidR="00CC4E91" w:rsidRPr="00FB1210" w:rsidRDefault="00CC4E91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p w:rsidR="008D2289" w:rsidRPr="00FB1210" w:rsidRDefault="008D2289" w:rsidP="00FB1210">
      <w:pPr>
        <w:pStyle w:val="Default"/>
        <w:rPr>
          <w:rFonts w:ascii="Verdana" w:hAnsi="Verdana"/>
          <w:color w:val="auto"/>
          <w:sz w:val="28"/>
          <w:szCs w:val="28"/>
        </w:rPr>
      </w:pPr>
    </w:p>
    <w:sectPr w:rsidR="008D2289" w:rsidRPr="00FB12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DD" w:rsidRDefault="005B46DD" w:rsidP="00212CB3">
      <w:pPr>
        <w:spacing w:after="0" w:line="240" w:lineRule="auto"/>
      </w:pPr>
      <w:r>
        <w:separator/>
      </w:r>
    </w:p>
  </w:endnote>
  <w:endnote w:type="continuationSeparator" w:id="0">
    <w:p w:rsidR="005B46DD" w:rsidRDefault="005B46DD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97" w:rsidRDefault="00265360">
    <w:pPr>
      <w:pStyle w:val="Zpat"/>
    </w:pPr>
    <w:r>
      <w:rPr>
        <w:noProof/>
      </w:rPr>
      <w:drawing>
        <wp:inline distT="0" distB="0" distL="0" distR="0" wp14:anchorId="2C766DEA" wp14:editId="5663681F">
          <wp:extent cx="19907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DD" w:rsidRDefault="005B46DD" w:rsidP="00212CB3">
      <w:pPr>
        <w:spacing w:after="0" w:line="240" w:lineRule="auto"/>
      </w:pPr>
      <w:r>
        <w:separator/>
      </w:r>
    </w:p>
  </w:footnote>
  <w:footnote w:type="continuationSeparator" w:id="0">
    <w:p w:rsidR="005B46DD" w:rsidRDefault="005B46DD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B3" w:rsidRDefault="00816B44">
    <w:pPr>
      <w:pStyle w:val="Zhlav"/>
    </w:pPr>
    <w:r>
      <w:rPr>
        <w:noProof/>
        <w:lang w:eastAsia="cs-CZ"/>
      </w:rPr>
      <w:drawing>
        <wp:inline distT="0" distB="0" distL="0" distR="0" wp14:anchorId="06B04F8A" wp14:editId="34E81642">
          <wp:extent cx="2429510" cy="1324971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e - bez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220" cy="1340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89">
      <w:rPr>
        <w:noProof/>
      </w:rPr>
      <w:ptab w:relativeTo="margin" w:alignment="center" w:leader="none"/>
    </w: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435A4"/>
    <w:rsid w:val="001027D1"/>
    <w:rsid w:val="00155238"/>
    <w:rsid w:val="001B7A4D"/>
    <w:rsid w:val="00212CB3"/>
    <w:rsid w:val="00265360"/>
    <w:rsid w:val="002911F9"/>
    <w:rsid w:val="00312B64"/>
    <w:rsid w:val="003F0049"/>
    <w:rsid w:val="00432ED8"/>
    <w:rsid w:val="004C4555"/>
    <w:rsid w:val="00554C33"/>
    <w:rsid w:val="005B46DD"/>
    <w:rsid w:val="006756C0"/>
    <w:rsid w:val="0073099D"/>
    <w:rsid w:val="00742D22"/>
    <w:rsid w:val="00776999"/>
    <w:rsid w:val="007D1191"/>
    <w:rsid w:val="00814217"/>
    <w:rsid w:val="00816B44"/>
    <w:rsid w:val="008D2289"/>
    <w:rsid w:val="00917FC4"/>
    <w:rsid w:val="00A51DE3"/>
    <w:rsid w:val="00A93A45"/>
    <w:rsid w:val="00AA3F20"/>
    <w:rsid w:val="00AF70A1"/>
    <w:rsid w:val="00B24F97"/>
    <w:rsid w:val="00B64AC2"/>
    <w:rsid w:val="00BC1B97"/>
    <w:rsid w:val="00BF4420"/>
    <w:rsid w:val="00CC4E91"/>
    <w:rsid w:val="00D25965"/>
    <w:rsid w:val="00D47F90"/>
    <w:rsid w:val="00DE3B96"/>
    <w:rsid w:val="00EE17F6"/>
    <w:rsid w:val="00F14569"/>
    <w:rsid w:val="00F40779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9D1A2-2976-45B5-989B-B188D59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Stanislav Čihák</cp:lastModifiedBy>
  <cp:revision>2</cp:revision>
  <cp:lastPrinted>2019-03-25T09:41:00Z</cp:lastPrinted>
  <dcterms:created xsi:type="dcterms:W3CDTF">2019-03-25T09:42:00Z</dcterms:created>
  <dcterms:modified xsi:type="dcterms:W3CDTF">2019-03-25T09:42:00Z</dcterms:modified>
</cp:coreProperties>
</file>