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17" w:rsidRPr="005B7DBD" w:rsidRDefault="00B1501F" w:rsidP="00B1501F">
      <w:pPr>
        <w:jc w:val="center"/>
        <w:rPr>
          <w:b/>
          <w:sz w:val="32"/>
          <w:szCs w:val="32"/>
        </w:rPr>
      </w:pPr>
      <w:r w:rsidRPr="005B7DBD">
        <w:rPr>
          <w:b/>
          <w:sz w:val="32"/>
          <w:szCs w:val="32"/>
        </w:rPr>
        <w:t>Zemědělské obchodní družstvo Rataje</w:t>
      </w:r>
    </w:p>
    <w:p w:rsidR="00B1501F" w:rsidRDefault="00B1501F" w:rsidP="00B1501F">
      <w:pPr>
        <w:jc w:val="center"/>
      </w:pPr>
    </w:p>
    <w:p w:rsidR="00B1501F" w:rsidRPr="005B7DBD" w:rsidRDefault="00B1501F" w:rsidP="00B1501F">
      <w:pPr>
        <w:jc w:val="center"/>
        <w:rPr>
          <w:b/>
          <w:sz w:val="32"/>
          <w:szCs w:val="32"/>
        </w:rPr>
      </w:pPr>
      <w:r w:rsidRPr="005B7DBD">
        <w:rPr>
          <w:b/>
          <w:sz w:val="32"/>
          <w:szCs w:val="32"/>
        </w:rPr>
        <w:t>POZVÁNKA</w:t>
      </w:r>
    </w:p>
    <w:p w:rsidR="00B1501F" w:rsidRPr="005B7DBD" w:rsidRDefault="00B1501F" w:rsidP="00B1501F">
      <w:pPr>
        <w:jc w:val="center"/>
        <w:rPr>
          <w:b/>
          <w:sz w:val="32"/>
          <w:szCs w:val="32"/>
        </w:rPr>
      </w:pPr>
      <w:r w:rsidRPr="005B7DBD">
        <w:rPr>
          <w:b/>
          <w:sz w:val="32"/>
          <w:szCs w:val="32"/>
        </w:rPr>
        <w:t>na členskou schůzi</w:t>
      </w:r>
    </w:p>
    <w:p w:rsidR="00B1501F" w:rsidRDefault="00B1501F"/>
    <w:p w:rsidR="00B1501F" w:rsidRDefault="00B1501F" w:rsidP="00B1501F">
      <w:pPr>
        <w:jc w:val="both"/>
      </w:pPr>
      <w:r>
        <w:t xml:space="preserve">Představenstvo Zemědělského obchodního družstva Rataje svolává dle </w:t>
      </w:r>
      <w:r w:rsidRPr="007C61DF">
        <w:t>odst. 2, čl. 12 St</w:t>
      </w:r>
      <w:r w:rsidR="00C62911" w:rsidRPr="007C61DF">
        <w:t>anov</w:t>
      </w:r>
      <w:r w:rsidR="00C62911">
        <w:t xml:space="preserve"> družstva členskou schůzi, která se uskuteční </w:t>
      </w:r>
    </w:p>
    <w:p w:rsidR="00B1501F" w:rsidRDefault="00B1501F"/>
    <w:p w:rsidR="00B1501F" w:rsidRPr="001720B9" w:rsidRDefault="00C62911" w:rsidP="00B1501F">
      <w:pPr>
        <w:jc w:val="center"/>
        <w:rPr>
          <w:b/>
        </w:rPr>
      </w:pPr>
      <w:r w:rsidRPr="001720B9">
        <w:rPr>
          <w:b/>
        </w:rPr>
        <w:t>v</w:t>
      </w:r>
      <w:r w:rsidR="00DB4688">
        <w:rPr>
          <w:b/>
        </w:rPr>
        <w:t>e</w:t>
      </w:r>
      <w:r w:rsidR="00D200DC" w:rsidRPr="001720B9">
        <w:rPr>
          <w:b/>
        </w:rPr>
        <w:t> </w:t>
      </w:r>
      <w:proofErr w:type="gramStart"/>
      <w:r w:rsidR="00DB4688">
        <w:rPr>
          <w:b/>
        </w:rPr>
        <w:t>čtvrtek</w:t>
      </w:r>
      <w:r w:rsidR="00D200DC" w:rsidRPr="001720B9">
        <w:rPr>
          <w:b/>
        </w:rPr>
        <w:t xml:space="preserve"> </w:t>
      </w:r>
      <w:r w:rsidR="00DB4688">
        <w:rPr>
          <w:b/>
        </w:rPr>
        <w:t>7</w:t>
      </w:r>
      <w:r w:rsidR="00D200DC" w:rsidRPr="001720B9">
        <w:rPr>
          <w:b/>
        </w:rPr>
        <w:t>.</w:t>
      </w:r>
      <w:r w:rsidR="003C0E13" w:rsidRPr="001720B9">
        <w:rPr>
          <w:b/>
        </w:rPr>
        <w:t>května</w:t>
      </w:r>
      <w:proofErr w:type="gramEnd"/>
      <w:r w:rsidR="00D200DC" w:rsidRPr="001720B9">
        <w:rPr>
          <w:b/>
        </w:rPr>
        <w:t xml:space="preserve"> 2</w:t>
      </w:r>
      <w:r w:rsidR="00B1501F" w:rsidRPr="001720B9">
        <w:rPr>
          <w:b/>
        </w:rPr>
        <w:t>01</w:t>
      </w:r>
      <w:r w:rsidR="00DB4688">
        <w:rPr>
          <w:b/>
        </w:rPr>
        <w:t>5</w:t>
      </w:r>
      <w:r w:rsidR="00B1501F" w:rsidRPr="001720B9">
        <w:rPr>
          <w:b/>
        </w:rPr>
        <w:t xml:space="preserve"> v 15 hodin v sále Kulturního domu v Ratajích.</w:t>
      </w:r>
    </w:p>
    <w:p w:rsidR="00B1501F" w:rsidRDefault="00B1501F"/>
    <w:p w:rsidR="00B1501F" w:rsidRDefault="00B1501F">
      <w:r>
        <w:t>Program schůze:</w:t>
      </w:r>
    </w:p>
    <w:p w:rsidR="00D971DF" w:rsidRDefault="00D971DF"/>
    <w:p w:rsidR="00B1501F" w:rsidRDefault="00B1501F" w:rsidP="00B1501F">
      <w:pPr>
        <w:numPr>
          <w:ilvl w:val="0"/>
          <w:numId w:val="1"/>
        </w:numPr>
        <w:spacing w:line="360" w:lineRule="auto"/>
      </w:pPr>
      <w:r>
        <w:t>Zahájení</w:t>
      </w:r>
      <w:r w:rsidR="00207AA4">
        <w:t>, schválení programu schůze</w:t>
      </w:r>
    </w:p>
    <w:p w:rsidR="00B1501F" w:rsidRDefault="00B1501F" w:rsidP="00B1501F">
      <w:pPr>
        <w:numPr>
          <w:ilvl w:val="0"/>
          <w:numId w:val="1"/>
        </w:numPr>
        <w:spacing w:line="360" w:lineRule="auto"/>
      </w:pPr>
      <w:r>
        <w:t xml:space="preserve">Volba </w:t>
      </w:r>
      <w:r w:rsidR="00C31B2C">
        <w:t>komisí, zapisovatele a ověřovatelů zápisu</w:t>
      </w:r>
    </w:p>
    <w:p w:rsidR="00DB4688" w:rsidRDefault="003C0E13" w:rsidP="003C0E13">
      <w:pPr>
        <w:numPr>
          <w:ilvl w:val="0"/>
          <w:numId w:val="1"/>
        </w:numPr>
        <w:spacing w:line="360" w:lineRule="auto"/>
      </w:pPr>
      <w:r w:rsidRPr="007C61DF">
        <w:t xml:space="preserve">Projednání a schválení </w:t>
      </w:r>
      <w:r w:rsidR="00DB4688">
        <w:t>drobných úprav</w:t>
      </w:r>
      <w:r w:rsidRPr="007C61DF">
        <w:t xml:space="preserve"> stanov </w:t>
      </w:r>
      <w:r w:rsidR="00DB4688">
        <w:t>podle návrhu daňového poradce ing. Holečka z Organizační kanceláře v Písku</w:t>
      </w:r>
    </w:p>
    <w:p w:rsidR="00061AB4" w:rsidRDefault="00061AB4" w:rsidP="00DB4688">
      <w:pPr>
        <w:spacing w:line="360" w:lineRule="auto"/>
        <w:ind w:left="360"/>
      </w:pPr>
      <w:r>
        <w:t>Znění návrhu: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91"/>
      </w:tblGrid>
      <w:tr w:rsidR="00A41A85" w:rsidTr="00A41A85">
        <w:tc>
          <w:tcPr>
            <w:tcW w:w="5030" w:type="dxa"/>
            <w:shd w:val="clear" w:color="auto" w:fill="auto"/>
          </w:tcPr>
          <w:p w:rsidR="00061AB4" w:rsidRPr="006F240C" w:rsidRDefault="00061AB4" w:rsidP="00A41A85">
            <w:pPr>
              <w:spacing w:line="360" w:lineRule="auto"/>
            </w:pPr>
            <w:r w:rsidRPr="006F240C">
              <w:t>původní znění:</w:t>
            </w:r>
          </w:p>
        </w:tc>
        <w:tc>
          <w:tcPr>
            <w:tcW w:w="5031" w:type="dxa"/>
            <w:shd w:val="clear" w:color="auto" w:fill="auto"/>
          </w:tcPr>
          <w:p w:rsidR="00061AB4" w:rsidRPr="00A41A85" w:rsidRDefault="00061AB4" w:rsidP="00A41A85">
            <w:pPr>
              <w:spacing w:line="360" w:lineRule="auto"/>
              <w:rPr>
                <w:b/>
              </w:rPr>
            </w:pPr>
            <w:r w:rsidRPr="00A41A85">
              <w:rPr>
                <w:b/>
              </w:rPr>
              <w:t>návrh nového znění:</w:t>
            </w:r>
          </w:p>
        </w:tc>
      </w:tr>
      <w:tr w:rsidR="00A41A85" w:rsidTr="00A41A85">
        <w:tc>
          <w:tcPr>
            <w:tcW w:w="5030" w:type="dxa"/>
            <w:shd w:val="clear" w:color="auto" w:fill="auto"/>
          </w:tcPr>
          <w:p w:rsidR="00061AB4" w:rsidRDefault="00061AB4" w:rsidP="00A41A85">
            <w:pPr>
              <w:spacing w:line="360" w:lineRule="auto"/>
            </w:pPr>
            <w:r>
              <w:t xml:space="preserve">čl.7 </w:t>
            </w:r>
            <w:proofErr w:type="gramStart"/>
            <w:r>
              <w:t>odst.2</w:t>
            </w:r>
            <w:proofErr w:type="gramEnd"/>
          </w:p>
          <w:p w:rsidR="00061AB4" w:rsidRDefault="00061AB4" w:rsidP="00A41A85">
            <w:pPr>
              <w:spacing w:line="360" w:lineRule="auto"/>
            </w:pPr>
            <w:r>
              <w:t>„Vypořádací podíl se rovná členskému podílu“</w:t>
            </w:r>
          </w:p>
        </w:tc>
        <w:tc>
          <w:tcPr>
            <w:tcW w:w="5031" w:type="dxa"/>
            <w:shd w:val="clear" w:color="auto" w:fill="auto"/>
          </w:tcPr>
          <w:p w:rsidR="006F240C" w:rsidRPr="00A41A85" w:rsidRDefault="006F240C" w:rsidP="00A41A85">
            <w:pPr>
              <w:spacing w:line="360" w:lineRule="auto"/>
              <w:rPr>
                <w:b/>
              </w:rPr>
            </w:pPr>
          </w:p>
          <w:p w:rsidR="00061AB4" w:rsidRPr="00A41A85" w:rsidRDefault="00061AB4" w:rsidP="00A41A85">
            <w:pPr>
              <w:spacing w:line="360" w:lineRule="auto"/>
              <w:rPr>
                <w:b/>
              </w:rPr>
            </w:pPr>
            <w:r w:rsidRPr="00A41A85">
              <w:rPr>
                <w:b/>
              </w:rPr>
              <w:t>„Vypořádací podíl vychází</w:t>
            </w:r>
            <w:r w:rsidR="006F240C" w:rsidRPr="00A41A85">
              <w:rPr>
                <w:b/>
              </w:rPr>
              <w:t xml:space="preserve"> </w:t>
            </w:r>
            <w:r w:rsidRPr="00A41A85">
              <w:rPr>
                <w:b/>
              </w:rPr>
              <w:t>z členského vkladu, jeho výše se stanoví podle odst</w:t>
            </w:r>
            <w:r w:rsidR="006F240C" w:rsidRPr="00A41A85">
              <w:rPr>
                <w:b/>
              </w:rPr>
              <w:t>.</w:t>
            </w:r>
            <w:r w:rsidRPr="00A41A85">
              <w:rPr>
                <w:b/>
              </w:rPr>
              <w:t xml:space="preserve"> 3.“</w:t>
            </w:r>
          </w:p>
        </w:tc>
      </w:tr>
      <w:tr w:rsidR="00A41A85" w:rsidTr="00A41A85">
        <w:tc>
          <w:tcPr>
            <w:tcW w:w="5030" w:type="dxa"/>
            <w:shd w:val="clear" w:color="auto" w:fill="auto"/>
          </w:tcPr>
          <w:p w:rsidR="00061AB4" w:rsidRDefault="00061AB4" w:rsidP="00A41A85">
            <w:pPr>
              <w:spacing w:line="360" w:lineRule="auto"/>
            </w:pPr>
            <w:r>
              <w:t xml:space="preserve">čl.7 </w:t>
            </w:r>
            <w:proofErr w:type="gramStart"/>
            <w:r>
              <w:t>odst</w:t>
            </w:r>
            <w:r w:rsidR="006F240C">
              <w:t>.</w:t>
            </w:r>
            <w:r>
              <w:t>3</w:t>
            </w:r>
            <w:proofErr w:type="gramEnd"/>
          </w:p>
          <w:p w:rsidR="00061AB4" w:rsidRDefault="00061AB4" w:rsidP="00A41A85">
            <w:pPr>
              <w:spacing w:line="360" w:lineRule="auto"/>
            </w:pPr>
            <w:r>
              <w:t>„Vypořádací podíl se uhrazuje:“</w:t>
            </w:r>
          </w:p>
        </w:tc>
        <w:tc>
          <w:tcPr>
            <w:tcW w:w="5031" w:type="dxa"/>
            <w:shd w:val="clear" w:color="auto" w:fill="auto"/>
          </w:tcPr>
          <w:p w:rsidR="00061AB4" w:rsidRPr="00A41A85" w:rsidRDefault="00061AB4" w:rsidP="00A41A85">
            <w:pPr>
              <w:spacing w:line="360" w:lineRule="auto"/>
              <w:rPr>
                <w:b/>
              </w:rPr>
            </w:pPr>
          </w:p>
          <w:p w:rsidR="00061AB4" w:rsidRPr="00A41A85" w:rsidRDefault="00061AB4" w:rsidP="00A41A85">
            <w:pPr>
              <w:spacing w:line="360" w:lineRule="auto"/>
              <w:rPr>
                <w:b/>
              </w:rPr>
            </w:pPr>
            <w:r w:rsidRPr="00A41A85">
              <w:rPr>
                <w:b/>
              </w:rPr>
              <w:t>Vypořádací podíl se stanoví v následující výši:“</w:t>
            </w:r>
          </w:p>
        </w:tc>
      </w:tr>
      <w:tr w:rsidR="006F240C" w:rsidTr="00A41A85">
        <w:tc>
          <w:tcPr>
            <w:tcW w:w="5030" w:type="dxa"/>
            <w:shd w:val="clear" w:color="auto" w:fill="auto"/>
          </w:tcPr>
          <w:p w:rsidR="006F240C" w:rsidRDefault="006F240C" w:rsidP="00A41A85">
            <w:pPr>
              <w:spacing w:line="360" w:lineRule="auto"/>
            </w:pPr>
            <w:r>
              <w:t xml:space="preserve">čl.7 </w:t>
            </w:r>
            <w:proofErr w:type="gramStart"/>
            <w:r>
              <w:t>odst</w:t>
            </w:r>
            <w:r>
              <w:t>.</w:t>
            </w:r>
            <w:r>
              <w:t>3</w:t>
            </w:r>
            <w:r>
              <w:t xml:space="preserve"> pododst</w:t>
            </w:r>
            <w:proofErr w:type="gramEnd"/>
            <w:r>
              <w:t>.3</w:t>
            </w:r>
          </w:p>
          <w:p w:rsidR="006F240C" w:rsidRDefault="006F240C" w:rsidP="00A41A85">
            <w:pPr>
              <w:spacing w:line="360" w:lineRule="auto"/>
            </w:pPr>
            <w:r>
              <w:t>mění se ve větě slova: vypořádací podíl</w:t>
            </w:r>
          </w:p>
        </w:tc>
        <w:tc>
          <w:tcPr>
            <w:tcW w:w="5031" w:type="dxa"/>
            <w:shd w:val="clear" w:color="auto" w:fill="auto"/>
          </w:tcPr>
          <w:p w:rsidR="006F240C" w:rsidRPr="00A41A85" w:rsidRDefault="006F240C" w:rsidP="00A41A85">
            <w:pPr>
              <w:spacing w:line="360" w:lineRule="auto"/>
              <w:rPr>
                <w:b/>
              </w:rPr>
            </w:pPr>
          </w:p>
          <w:p w:rsidR="006F240C" w:rsidRPr="00A41A85" w:rsidRDefault="005E742A" w:rsidP="00A41A85">
            <w:pPr>
              <w:spacing w:line="360" w:lineRule="auto"/>
              <w:rPr>
                <w:b/>
              </w:rPr>
            </w:pPr>
            <w:proofErr w:type="gramStart"/>
            <w:r w:rsidRPr="00A41A85">
              <w:rPr>
                <w:b/>
              </w:rPr>
              <w:t>na</w:t>
            </w:r>
            <w:r w:rsidR="006F240C" w:rsidRPr="00A41A85">
              <w:rPr>
                <w:b/>
              </w:rPr>
              <w:t>: členský</w:t>
            </w:r>
            <w:proofErr w:type="gramEnd"/>
            <w:r w:rsidR="006F240C" w:rsidRPr="00A41A85">
              <w:rPr>
                <w:b/>
              </w:rPr>
              <w:t xml:space="preserve"> vklad</w:t>
            </w:r>
          </w:p>
        </w:tc>
      </w:tr>
    </w:tbl>
    <w:p w:rsidR="003C0E13" w:rsidRPr="00D971DF" w:rsidRDefault="001720B9" w:rsidP="00DB4688">
      <w:pPr>
        <w:spacing w:line="360" w:lineRule="auto"/>
        <w:ind w:left="360"/>
        <w:rPr>
          <w:sz w:val="20"/>
          <w:szCs w:val="20"/>
        </w:rPr>
      </w:pPr>
      <w:r w:rsidRPr="00D971DF">
        <w:rPr>
          <w:sz w:val="20"/>
          <w:szCs w:val="20"/>
        </w:rPr>
        <w:t>(úplné znění návrhu stanov</w:t>
      </w:r>
      <w:r w:rsidR="00A41A85">
        <w:rPr>
          <w:sz w:val="20"/>
          <w:szCs w:val="20"/>
        </w:rPr>
        <w:t xml:space="preserve"> čl.7 odst.2,</w:t>
      </w:r>
      <w:bookmarkStart w:id="0" w:name="_GoBack"/>
      <w:bookmarkEnd w:id="0"/>
      <w:r w:rsidR="00A41A85">
        <w:rPr>
          <w:sz w:val="20"/>
          <w:szCs w:val="20"/>
        </w:rPr>
        <w:t>3</w:t>
      </w:r>
      <w:r w:rsidRPr="00D971DF">
        <w:rPr>
          <w:sz w:val="20"/>
          <w:szCs w:val="20"/>
        </w:rPr>
        <w:t xml:space="preserve"> </w:t>
      </w:r>
      <w:r w:rsidR="000A58EA" w:rsidRPr="00D971DF">
        <w:rPr>
          <w:sz w:val="20"/>
          <w:szCs w:val="20"/>
        </w:rPr>
        <w:t xml:space="preserve">a pozvánka na schůzi </w:t>
      </w:r>
      <w:r w:rsidRPr="00D971DF">
        <w:rPr>
          <w:sz w:val="20"/>
          <w:szCs w:val="20"/>
        </w:rPr>
        <w:t>j</w:t>
      </w:r>
      <w:r w:rsidR="000A58EA" w:rsidRPr="00D971DF">
        <w:rPr>
          <w:sz w:val="20"/>
          <w:szCs w:val="20"/>
        </w:rPr>
        <w:t>sou</w:t>
      </w:r>
      <w:r w:rsidRPr="00D971DF">
        <w:rPr>
          <w:sz w:val="20"/>
          <w:szCs w:val="20"/>
        </w:rPr>
        <w:t xml:space="preserve"> přístupné na webové stránce:</w:t>
      </w:r>
      <w:r w:rsidR="007C61DF" w:rsidRPr="00D971DF">
        <w:rPr>
          <w:sz w:val="20"/>
          <w:szCs w:val="20"/>
        </w:rPr>
        <w:t xml:space="preserve"> </w:t>
      </w:r>
      <w:hyperlink r:id="rId6" w:history="1">
        <w:r w:rsidR="007C61DF" w:rsidRPr="00D971DF">
          <w:rPr>
            <w:rStyle w:val="Hypertextovodkaz"/>
            <w:sz w:val="20"/>
            <w:szCs w:val="20"/>
          </w:rPr>
          <w:t>http://www.zscr.cz/podniky/zod-rataje</w:t>
        </w:r>
      </w:hyperlink>
      <w:r w:rsidR="007C61DF" w:rsidRPr="00D971DF">
        <w:rPr>
          <w:sz w:val="20"/>
          <w:szCs w:val="20"/>
        </w:rPr>
        <w:t xml:space="preserve"> )</w:t>
      </w:r>
    </w:p>
    <w:p w:rsidR="003C0E13" w:rsidRDefault="003C0E13" w:rsidP="003C0E13">
      <w:pPr>
        <w:numPr>
          <w:ilvl w:val="0"/>
          <w:numId w:val="1"/>
        </w:numPr>
        <w:spacing w:line="360" w:lineRule="auto"/>
      </w:pPr>
      <w:r>
        <w:t>Zpráva o činnosti družstva</w:t>
      </w:r>
    </w:p>
    <w:p w:rsidR="00B1501F" w:rsidRDefault="00B1501F" w:rsidP="00B1501F">
      <w:pPr>
        <w:numPr>
          <w:ilvl w:val="0"/>
          <w:numId w:val="1"/>
        </w:numPr>
        <w:spacing w:line="360" w:lineRule="auto"/>
      </w:pPr>
      <w:r>
        <w:t>Zpráva kontrolní komise</w:t>
      </w:r>
    </w:p>
    <w:p w:rsidR="00B1501F" w:rsidRDefault="00B235BB" w:rsidP="00B1501F">
      <w:pPr>
        <w:numPr>
          <w:ilvl w:val="0"/>
          <w:numId w:val="1"/>
        </w:numPr>
        <w:spacing w:line="360" w:lineRule="auto"/>
      </w:pPr>
      <w:r>
        <w:t>Schválení roční účetní závěrky a rozdělení hospodářského výsledku</w:t>
      </w:r>
    </w:p>
    <w:p w:rsidR="00D971DF" w:rsidRDefault="00D971DF" w:rsidP="00B1501F">
      <w:pPr>
        <w:numPr>
          <w:ilvl w:val="0"/>
          <w:numId w:val="1"/>
        </w:numPr>
        <w:spacing w:line="360" w:lineRule="auto"/>
      </w:pPr>
      <w:r>
        <w:t>Volba členů představenstva a kontrolní komise</w:t>
      </w:r>
    </w:p>
    <w:p w:rsidR="00B1501F" w:rsidRDefault="00B1501F" w:rsidP="00B1501F">
      <w:pPr>
        <w:numPr>
          <w:ilvl w:val="0"/>
          <w:numId w:val="1"/>
        </w:numPr>
        <w:spacing w:line="360" w:lineRule="auto"/>
      </w:pPr>
      <w:r>
        <w:t>Diskuse</w:t>
      </w:r>
    </w:p>
    <w:p w:rsidR="00B1501F" w:rsidRDefault="00B1501F" w:rsidP="00B1501F">
      <w:pPr>
        <w:numPr>
          <w:ilvl w:val="0"/>
          <w:numId w:val="1"/>
        </w:numPr>
        <w:spacing w:line="360" w:lineRule="auto"/>
      </w:pPr>
      <w:r>
        <w:t>Usnesení a závěr</w:t>
      </w:r>
    </w:p>
    <w:p w:rsidR="00D971DF" w:rsidRDefault="00D971DF" w:rsidP="00D971DF">
      <w:pPr>
        <w:spacing w:line="360" w:lineRule="auto"/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857"/>
      </w:tblGrid>
      <w:tr w:rsidR="00D971DF" w:rsidTr="00A41A85">
        <w:tc>
          <w:tcPr>
            <w:tcW w:w="6204" w:type="dxa"/>
            <w:shd w:val="clear" w:color="auto" w:fill="auto"/>
          </w:tcPr>
          <w:p w:rsidR="00D971DF" w:rsidRDefault="00D971DF" w:rsidP="00D971DF">
            <w:r>
              <w:t xml:space="preserve">V Ratajích dne  </w:t>
            </w:r>
            <w:proofErr w:type="gramStart"/>
            <w:r>
              <w:t>21</w:t>
            </w:r>
            <w:proofErr w:type="gramEnd"/>
            <w:r>
              <w:t>.</w:t>
            </w:r>
            <w:proofErr w:type="gramStart"/>
            <w:r>
              <w:t>dubna</w:t>
            </w:r>
            <w:proofErr w:type="gramEnd"/>
            <w:r>
              <w:t xml:space="preserve"> 2015</w:t>
            </w:r>
          </w:p>
          <w:p w:rsidR="00D971DF" w:rsidRDefault="00D971DF" w:rsidP="00A41A85">
            <w:pPr>
              <w:ind w:left="360"/>
            </w:pPr>
          </w:p>
        </w:tc>
        <w:tc>
          <w:tcPr>
            <w:tcW w:w="3857" w:type="dxa"/>
            <w:shd w:val="clear" w:color="auto" w:fill="auto"/>
          </w:tcPr>
          <w:p w:rsidR="00D971DF" w:rsidRDefault="00D971DF" w:rsidP="00B1501F">
            <w:r>
              <w:t>ing. Josef Sedláček</w:t>
            </w:r>
          </w:p>
          <w:p w:rsidR="00D971DF" w:rsidRDefault="00D971DF" w:rsidP="00B1501F">
            <w:r>
              <w:t>předseda družstva</w:t>
            </w:r>
          </w:p>
        </w:tc>
      </w:tr>
    </w:tbl>
    <w:p w:rsidR="00B1501F" w:rsidRDefault="00B1501F" w:rsidP="00D971DF"/>
    <w:sectPr w:rsidR="00B1501F" w:rsidSect="00C62911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12CE"/>
    <w:multiLevelType w:val="hybridMultilevel"/>
    <w:tmpl w:val="EC02B2F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01F"/>
    <w:rsid w:val="00061AB4"/>
    <w:rsid w:val="000A58EA"/>
    <w:rsid w:val="001720B9"/>
    <w:rsid w:val="00207AA4"/>
    <w:rsid w:val="003C0E13"/>
    <w:rsid w:val="00406FB9"/>
    <w:rsid w:val="005B7DBD"/>
    <w:rsid w:val="005E742A"/>
    <w:rsid w:val="006F240C"/>
    <w:rsid w:val="007C61DF"/>
    <w:rsid w:val="00883A1F"/>
    <w:rsid w:val="009C3FA7"/>
    <w:rsid w:val="00A22FC0"/>
    <w:rsid w:val="00A41A85"/>
    <w:rsid w:val="00B1501F"/>
    <w:rsid w:val="00B235BB"/>
    <w:rsid w:val="00BB0932"/>
    <w:rsid w:val="00C06B4D"/>
    <w:rsid w:val="00C31B2C"/>
    <w:rsid w:val="00C62911"/>
    <w:rsid w:val="00C935D7"/>
    <w:rsid w:val="00CF6EFD"/>
    <w:rsid w:val="00D16EB2"/>
    <w:rsid w:val="00D200DC"/>
    <w:rsid w:val="00D971DF"/>
    <w:rsid w:val="00DB4688"/>
    <w:rsid w:val="00F24D17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61DF"/>
    <w:rPr>
      <w:color w:val="0000FF"/>
      <w:u w:val="single"/>
    </w:rPr>
  </w:style>
  <w:style w:type="table" w:styleId="Mkatabulky">
    <w:name w:val="Table Grid"/>
    <w:basedOn w:val="Normlntabulka"/>
    <w:rsid w:val="0006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cr.cz/podniky/zod-rata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Zemědělské obchodní družstvo Rataje</vt:lpstr>
    </vt:vector>
  </TitlesOfParts>
  <Company>ZOD Rataje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Zemědělské obchodní družstvo Rataje</dc:title>
  <dc:creator>uživatel</dc:creator>
  <cp:lastModifiedBy>předseda</cp:lastModifiedBy>
  <cp:revision>10</cp:revision>
  <cp:lastPrinted>2015-04-21T11:44:00Z</cp:lastPrinted>
  <dcterms:created xsi:type="dcterms:W3CDTF">2014-04-30T12:16:00Z</dcterms:created>
  <dcterms:modified xsi:type="dcterms:W3CDTF">2015-04-21T11:53:00Z</dcterms:modified>
</cp:coreProperties>
</file>